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药物临床试验申请提交文件清单（GCP办/伦理委员会）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文件名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机构：药物临床试验立项申请审批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表、研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究专业药物临床试验申请表/伦理：</w:t>
            </w:r>
            <w:r>
              <w:rPr>
                <w:rFonts w:hint="eastAsia" w:ascii="Times New Roman" w:cs="Times New Roman"/>
                <w:bCs/>
                <w:color w:val="000000"/>
                <w:kern w:val="24"/>
                <w:sz w:val="21"/>
                <w:szCs w:val="21"/>
              </w:rPr>
              <w:t>药物临床试验伦理审查申请书（初始审查）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含申办方和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盖章、法人代表签字，研究专业负责人签字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一式两份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研究者手册（版本号，日期）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　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已签字的临床试验方案（版本号，日期）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含申办者签字盖章、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盖章，本中心主要研究者签字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知情同意书样本（版本号，日期）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本中心主要研究者签名的履历和其他资格文件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本中心主要研究者签名的履历、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GCP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证书、执业证书等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本中心主要研究者利益冲突声明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申办者的资质（营业执照等）、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GMP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证书或满足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GMP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条件的声明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委托生产需提供委托生产说明及被委托方资质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药品监督管理部门对临床试验方案的许可、备案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NMPA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批件或临床试验通知书等，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生物等效性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临床试验可在试验启动前提供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组长单位的伦理批件和成员表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试验用药品检验报告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特殊情况暂时不能提供的需出具试验用药品合格的声明，在寄送药品时必须提供对应批号的检验报告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病例报告表（或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EDC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）样本（版本号，日期）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</w:rPr>
              <w:t>除知情同意书外，其他提供给受试者的任何书面资料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如有，需提供。如受试者须知等宣教材料，受试者日记卡，受试者评分表等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招募受试者的方式和相关信息文件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rPr>
                <w:rFonts w:ascii="黑体" w:hAnsi="黑体" w:eastAsia="黑体" w:cs="黑体"/>
                <w:bCs/>
              </w:rPr>
            </w:pPr>
            <w:r>
              <w:rPr>
                <w:rFonts w:hint="eastAsia" w:hAnsi="宋体"/>
                <w:bCs/>
                <w:kern w:val="24"/>
              </w:rPr>
              <w:t>如招募广告等，含版本号、版本日期，需注明发布渠道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受试者保险的相关文件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如有，需提供。证明受试者发生与试验相关损害时，可获得补偿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相关方资质证明文件及委托函</w:t>
            </w: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  <w:lang w:val="en-US" w:eastAsia="zh-CN"/>
              </w:rPr>
              <w:t>含CRA资质证明及授权委托</w:t>
            </w: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适用于委托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时，需提供，包括但不限于企业三证、委托函</w:t>
            </w: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</w:rPr>
              <w:t>及CRA相关资质证明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中心实验室或第三方实验室资质及室间质评证书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适用于委托中心实验室或第三方实验室时，需提供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盲法试验的揭盲程序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适用于未在试验方案中说明，需单独提供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安慰剂对照说明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适用于选择安慰剂作为对照情况，需提供选择安慰剂作为对照的原因说明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研究病历样表（版本号、日期）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原则上不再要求提供研究病历，如有特殊情况需要有研究病历者，申办者可提供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20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药品说明书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药品说明书如有请提供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数据安全监察计划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如有请提供，若方案中有可不必单列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 xml:space="preserve">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rPr>
        <w:rFonts w:hint="eastAsia"/>
        <w:kern w:val="0"/>
        <w:szCs w:val="21"/>
      </w:rPr>
      <w:t>第1 页 共 1页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长沙市中心医院国家药物临床试验机构                                      </w:t>
    </w:r>
    <w:r>
      <w:t>JG</w:t>
    </w:r>
    <w:r>
      <w:rPr>
        <w:rFonts w:hint="eastAsia"/>
      </w:rPr>
      <w:t>-ZD-</w:t>
    </w:r>
    <w:r>
      <w:t>00</w:t>
    </w:r>
    <w:r>
      <w:rPr>
        <w:rFonts w:hint="eastAsia"/>
      </w:rPr>
      <w:t>1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3</w:t>
    </w:r>
    <w:r>
      <w:t xml:space="preserve"> -</w:t>
    </w:r>
    <w:r>
      <w:rPr>
        <w:rFonts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DU1YzE4MzUyNjZkYTMxM2I5NWRiZGI5YWM5MmEifQ=="/>
  </w:docVars>
  <w:rsids>
    <w:rsidRoot w:val="00000000"/>
    <w:rsid w:val="05656433"/>
    <w:rsid w:val="059C71F9"/>
    <w:rsid w:val="1CE974F2"/>
    <w:rsid w:val="3E3275D4"/>
    <w:rsid w:val="3F944B32"/>
    <w:rsid w:val="473C163B"/>
    <w:rsid w:val="65DD6A95"/>
    <w:rsid w:val="6FE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2023-07-21T07:16:00Z</dcterms:created>
  <dc:creator>Administrator</dc:creator>
  <cp:lastModifiedBy>Administrator</cp:lastModifiedBy>
  <dcterms:modified xsi:type="dcterms:W3CDTF">2023-07-27T08:25:23Z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2F721A7AFC294F5AA242CD688799EB5F_12</vt:lpwstr>
  </property>
</Properties>
</file>