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904490"/>
            <wp:effectExtent l="0" t="0" r="5080" b="10160"/>
            <wp:docPr id="1" name="图片 1" descr="床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床垫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三折床垫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三折</w:t>
      </w:r>
      <w:r>
        <w:rPr>
          <w:rFonts w:hint="eastAsia" w:eastAsiaTheme="minorEastAsia"/>
          <w:b/>
          <w:bCs/>
          <w:lang w:eastAsia="zh-CN"/>
        </w:rPr>
        <w:t>床垫</w:t>
      </w:r>
      <w:r>
        <w:rPr>
          <w:rFonts w:hint="eastAsia"/>
          <w:b/>
          <w:bCs/>
          <w:lang w:eastAsia="zh-CN"/>
        </w:rPr>
        <w:t>技术参数</w:t>
      </w:r>
      <w:r>
        <w:rPr>
          <w:rFonts w:hint="eastAsia" w:eastAsiaTheme="minorEastAsia"/>
          <w:b/>
          <w:bCs/>
          <w:lang w:eastAsia="zh-CN"/>
        </w:rPr>
        <w:t>：</w:t>
      </w:r>
      <w:r>
        <w:rPr>
          <w:rFonts w:hint="eastAsia" w:eastAsiaTheme="minorEastAsia"/>
          <w:lang w:eastAsia="zh-CN"/>
        </w:rPr>
        <w:t>与病床配套，厚度为80mm厚，采用20mm厚椰棕+60mm厚高密度海绵，</w:t>
      </w:r>
      <w:r>
        <w:rPr>
          <w:rFonts w:hint="eastAsia" w:eastAsiaTheme="minorEastAsia"/>
          <w:lang w:eastAsia="zh-CN"/>
        </w:rPr>
        <w:t>外加防水耐磨面料可拆洗</w:t>
      </w:r>
      <w:r>
        <w:rPr>
          <w:rFonts w:hint="eastAsia" w:eastAsiaTheme="minorEastAsia"/>
          <w:lang w:eastAsia="zh-CN"/>
        </w:rPr>
        <w:t>，两侧有透气孔。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GM5ZTM0ZDcyNWEyZWYzMmYwMTg2MzI3OTVhOWMifQ=="/>
  </w:docVars>
  <w:rsids>
    <w:rsidRoot w:val="00000000"/>
    <w:rsid w:val="0FCE2668"/>
    <w:rsid w:val="3BFF1DD1"/>
    <w:rsid w:val="526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2024-01-08T07:13:00Z</dcterms:created>
  <dc:creator>Administrator</dc:creator>
  <cp:lastModifiedBy>微信用户</cp:lastModifiedBy>
  <dcterms:modified xsi:type="dcterms:W3CDTF">2024-01-08T10:14:04Z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83174BA97EBA48FAB65D1DB3F4405A9C_12</vt:lpwstr>
  </property>
</Properties>
</file>