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 w:cs="Times New Roman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eastAsia="仿宋_GB2312" w:cs="Times New Roman"/>
          <w:b/>
          <w:bCs/>
          <w:color w:val="000000"/>
          <w:kern w:val="0"/>
          <w:sz w:val="44"/>
          <w:szCs w:val="44"/>
          <w:lang w:val="en-US" w:eastAsia="zh-CN" w:bidi="ar-SA"/>
        </w:rPr>
        <w:t>附件1</w:t>
      </w:r>
      <w:bookmarkStart w:id="0" w:name="_GoBack"/>
      <w:bookmarkEnd w:id="0"/>
      <w:r>
        <w:rPr>
          <w:rFonts w:hint="eastAsia" w:eastAsia="仿宋_GB2312" w:cs="Times New Roman"/>
          <w:b/>
          <w:bCs/>
          <w:color w:val="000000"/>
          <w:kern w:val="0"/>
          <w:sz w:val="44"/>
          <w:szCs w:val="44"/>
          <w:lang w:val="en-US" w:eastAsia="zh-CN" w:bidi="ar-SA"/>
        </w:rPr>
        <w:t>:</w:t>
      </w:r>
    </w:p>
    <w:p>
      <w:pPr>
        <w:rPr>
          <w:rFonts w:hint="eastAsia" w:ascii="Times New Roman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color w:val="000000"/>
          <w:kern w:val="0"/>
          <w:sz w:val="32"/>
          <w:szCs w:val="32"/>
          <w:lang w:val="en-US" w:eastAsia="zh-CN" w:bidi="ar-SA"/>
        </w:rPr>
        <w:t>参数附表：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电开水桶参数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72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商品名称：步进式开水器</w:t>
      </w:r>
    </w:p>
    <w:p>
      <w:pPr>
        <w:numPr>
          <w:ilvl w:val="0"/>
          <w:numId w:val="1"/>
        </w:numPr>
        <w:ind w:firstLine="72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▲容量≧80升，采用步进水加热技术，逐层进水逐层加热，可高速恒温不间断提供开水。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2.微电脑智能化控制，无人值守全自动运行并可视化报警的功能。</w:t>
      </w:r>
    </w:p>
    <w:p>
      <w:pPr>
        <w:ind w:firstLine="72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3.环保防火阻燃保温层，最大限度减少热量散失，节能省电，高效保温，国家节能认证产品。</w:t>
      </w:r>
    </w:p>
    <w:p>
      <w:pPr>
        <w:ind w:firstLine="72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4.防漏电，防干烧，防开盖，防蒸汽，防阻燃五重安全设计，确保使用安全。</w:t>
      </w:r>
    </w:p>
    <w:p>
      <w:pPr>
        <w:ind w:firstLine="72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5.双开水出水龙头设计，功率</w:t>
      </w:r>
      <w:r>
        <w:rPr>
          <w:rFonts w:hint="default" w:ascii="Arial" w:hAnsi="Arial" w:eastAsia="宋体" w:cs="Arial"/>
          <w:color w:val="000000"/>
          <w:sz w:val="28"/>
          <w:szCs w:val="28"/>
          <w:lang w:val="en-US" w:eastAsia="zh-CN"/>
        </w:rPr>
        <w:t>≥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8千瓦，内胆及外壳均采用食品级304不锈钢。</w:t>
      </w:r>
    </w:p>
    <w:p>
      <w:pPr>
        <w:pStyle w:val="3"/>
        <w:ind w:left="0" w:leftChars="0" w:firstLine="0" w:firstLineChars="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6.带配套底座.参选文件要求出具常用配件价格。</w:t>
      </w:r>
    </w:p>
    <w:p>
      <w:pPr>
        <w:rPr>
          <w:rFonts w:hint="eastAsia" w:ascii="Arial" w:hAnsi="Arial" w:eastAsia="宋体" w:cs="Arial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7.保修期</w:t>
      </w:r>
      <w:r>
        <w:rPr>
          <w:rFonts w:hint="default" w:ascii="Arial" w:hAnsi="Arial" w:eastAsia="宋体" w:cs="Arial"/>
          <w:color w:val="000000"/>
          <w:sz w:val="28"/>
          <w:szCs w:val="28"/>
          <w:lang w:val="en-US" w:eastAsia="zh-CN"/>
        </w:rPr>
        <w:t>≥</w:t>
      </w:r>
      <w:r>
        <w:rPr>
          <w:rFonts w:hint="eastAsia" w:ascii="Arial" w:hAnsi="Arial" w:eastAsia="宋体" w:cs="Arial"/>
          <w:color w:val="000000"/>
          <w:sz w:val="28"/>
          <w:szCs w:val="28"/>
          <w:lang w:val="en-US" w:eastAsia="zh-CN"/>
        </w:rPr>
        <w:t>壹年；</w:t>
      </w: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Arial" w:hAnsi="Arial" w:eastAsia="宋体" w:cs="Arial"/>
          <w:color w:val="000000"/>
          <w:sz w:val="28"/>
          <w:szCs w:val="28"/>
          <w:lang w:val="en-US" w:eastAsia="zh-CN"/>
        </w:rPr>
        <w:t xml:space="preserve">     8.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▲商务条款：本批产品要求分批送货、按实结算、包安装包调试包运费</w:t>
      </w: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>
      <w:pPr>
        <w:rPr>
          <w:rFonts w:hint="eastAsia"/>
        </w:rPr>
      </w:pPr>
      <w:r>
        <w:rPr>
          <w:rFonts w:hint="eastAsia"/>
        </w:rPr>
        <w:t>示例：技术响应偏离表（仅供参考）</w:t>
      </w:r>
    </w:p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/>
        </w:rPr>
        <w:drawing>
          <wp:inline distT="0" distB="0" distL="0" distR="0">
            <wp:extent cx="5151120" cy="4114800"/>
            <wp:effectExtent l="0" t="0" r="11430" b="0"/>
            <wp:docPr id="1" name="图片 1" descr="截图_2023112917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2023112917451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BDB955"/>
    <w:multiLevelType w:val="singleLevel"/>
    <w:tmpl w:val="66BDB95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U2Yzk2NDYyYjdmZDZiZmY4ZTFmN2MzZTg0ZDMifQ=="/>
  </w:docVars>
  <w:rsids>
    <w:rsidRoot w:val="00000000"/>
    <w:rsid w:val="07AE64CC"/>
    <w:rsid w:val="098A46BA"/>
    <w:rsid w:val="1B793AFD"/>
    <w:rsid w:val="28D66B47"/>
    <w:rsid w:val="449A0F4E"/>
    <w:rsid w:val="48D80297"/>
    <w:rsid w:val="58337298"/>
    <w:rsid w:val="6050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</dc:creator>
  <cp:lastModifiedBy>陈平</cp:lastModifiedBy>
  <dcterms:modified xsi:type="dcterms:W3CDTF">2024-09-13T13:25:54Z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D0CDEA39B9E24558B0AA1E5404BB879F_12</vt:lpwstr>
  </property>
</Properties>
</file>